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2018 NBSL Eligibility</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Swimmers on NBSL teams must be members of their swim club on the same basis as non-swim team members. All swimmers must be active dues paying members of an NBSL league pool. “Swim Team Only” memberships are not permitted, nor are memberships limited to the swim team season. An Exception will be given to only those grandfathered in by the NBSL.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For NBSL competitions, employees are not eligible to swim for that team unless they were a bona fide member during the previous season.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Babysitters, house guests, and nannies are not eligible to swim for the NBSL.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age group of a swimmer for the entire season is determined by his or her age as of June 1, 2018. Swimmers with birthdays on June 1 will be assumed to have reached the higher age.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swimmer is eligible to compete so long as their age is less than 19 as of June 1st on the current year- i.e. a swimmer’s age must be 18 or under on June 1st.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swimmer must swim for</w:t>
      </w:r>
      <w:r w:rsidDel="00000000" w:rsidR="00000000" w:rsidRPr="00000000">
        <w:rPr>
          <w:b w:val="1"/>
          <w:u w:val="single"/>
          <w:rtl w:val="0"/>
        </w:rPr>
        <w:t xml:space="preserve"> only one</w:t>
      </w:r>
      <w:r w:rsidDel="00000000" w:rsidR="00000000" w:rsidRPr="00000000">
        <w:rPr>
          <w:rtl w:val="0"/>
        </w:rPr>
        <w:t xml:space="preserve"> summer recreational swim league from May 1st-August 31st of the current season- example, swimmers may not swim for both Suburban and NBSL. Participation on a USA Swimming or YMCA short or long course competitive swim team shall not be considered a violation of this rule.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swimmer is required to swim in </w:t>
      </w:r>
      <w:r w:rsidDel="00000000" w:rsidR="00000000" w:rsidRPr="00000000">
        <w:rPr>
          <w:b w:val="1"/>
          <w:u w:val="single"/>
          <w:rtl w:val="0"/>
        </w:rPr>
        <w:t xml:space="preserve">at least two</w:t>
      </w:r>
      <w:r w:rsidDel="00000000" w:rsidR="00000000" w:rsidRPr="00000000">
        <w:rPr>
          <w:rtl w:val="0"/>
        </w:rPr>
        <w:t xml:space="preserve"> NBSL dual meets during the current season in order to participate in an NBSL Championship meet. Exceptions to the rule must be approved by the NBSL.</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swimmer must swim for only one NBSL league pool during the current swim season. A family may be represented on only one swim team during the season. Exceptions to this rule must be approved by the NBSL.</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 swimmer who participated in any NBSL sanctioned event must have a parent’s or guardian’s signature on the </w:t>
      </w:r>
      <w:r w:rsidDel="00000000" w:rsidR="00000000" w:rsidRPr="00000000">
        <w:rPr>
          <w:b w:val="1"/>
          <w:rtl w:val="0"/>
        </w:rPr>
        <w:t xml:space="preserve">Eligibility Agreement </w:t>
      </w:r>
      <w:r w:rsidDel="00000000" w:rsidR="00000000" w:rsidRPr="00000000">
        <w:rPr>
          <w:rtl w:val="0"/>
        </w:rPr>
        <w:t xml:space="preserve">form prior to participating in an NBSL event.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If you have a swimmer who is ineligible under these rules that you feel needs a special dispensation, please bring a formal request to the NBSL board and it will be reviewed on a case by case basis.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Please have the pool rep get forms to the NBSL President by the first meet.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Eligibility Agreement 2018</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b w:val="1"/>
          <w:i w:val="1"/>
          <w:sz w:val="18"/>
          <w:szCs w:val="18"/>
          <w:rtl w:val="0"/>
        </w:rPr>
        <w:t xml:space="preserve">I have read the NBSL Eligibility rules provided to me by my league pool and acknowledge that any infraction of these rules will result in both individual and team penalties for the current season. Such penalties will include and may not be limited to the following:</w:t>
        <w:br w:type="textWrapping"/>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720" w:firstLine="720"/>
        <w:contextualSpacing w:val="0"/>
        <w:rPr>
          <w:b w:val="1"/>
          <w:i w:val="1"/>
          <w:sz w:val="18"/>
          <w:szCs w:val="18"/>
        </w:rPr>
      </w:pPr>
      <w:r w:rsidDel="00000000" w:rsidR="00000000" w:rsidRPr="00000000">
        <w:rPr>
          <w:b w:val="1"/>
          <w:i w:val="1"/>
          <w:sz w:val="18"/>
          <w:szCs w:val="18"/>
          <w:rtl w:val="0"/>
        </w:rPr>
        <w:t xml:space="preserve">-Restriction of a swimmer from any NBSL sanctioned event during the current season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b w:val="1"/>
          <w:i w:val="1"/>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720"/>
        <w:contextualSpacing w:val="0"/>
        <w:rPr>
          <w:b w:val="1"/>
          <w:i w:val="1"/>
          <w:sz w:val="18"/>
          <w:szCs w:val="18"/>
        </w:rPr>
      </w:pPr>
      <w:r w:rsidDel="00000000" w:rsidR="00000000" w:rsidRPr="00000000">
        <w:rPr>
          <w:b w:val="1"/>
          <w:i w:val="1"/>
          <w:sz w:val="18"/>
          <w:szCs w:val="18"/>
          <w:rtl w:val="0"/>
        </w:rPr>
        <w:t xml:space="preserve">- Forfeiture of a meet for a team who swims an ineligible swimmer in dual meets/champs during the current season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1st Swimmer’s Name:_________________________________________________________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1st Swimmer’s Birthdate:_______________________________________________________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2nd Swimmer’s Name:________________________________________________________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2nd Swimmer’s Birthdate:______________________________________________________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3rd Swimmer’s Name:________________________________________________________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3rd Swimmer’s Birthdate:______________________________________________________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4th Swimmer’s Name:________________________________________________________</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4th Swimmer’s Birthdate:______________________________________________________</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5th Swimmer’s Name:________________________________________________________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5th Swimmer’s Birthdate:______________________________________________________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Parent/Guardian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Signature:_________________________________________________________________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Swim Club:__________________________________Date:__________________________</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*Note: All swimmers must have at least one parent or guardian signature prior to participating in an NBSL event*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Please have the Pool Rep return forms to NBSL President by the first meet.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